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E256" w14:textId="685F28DE" w:rsidR="00840D2E" w:rsidRDefault="005F317C" w:rsidP="00840D2E">
      <w:pPr>
        <w:pStyle w:val="Brdtext"/>
      </w:pPr>
      <w:r>
        <w:t xml:space="preserve">Datum: </w:t>
      </w:r>
      <w:r w:rsidR="001C76B8">
        <w:t>202</w:t>
      </w:r>
      <w:r w:rsidR="00E80A8E" w:rsidRPr="00EF31D7">
        <w:rPr>
          <w:highlight w:val="yellow"/>
        </w:rPr>
        <w:t>X</w:t>
      </w:r>
      <w:r w:rsidR="001C76B8" w:rsidRPr="00EF31D7">
        <w:rPr>
          <w:highlight w:val="yellow"/>
        </w:rPr>
        <w:t>-</w:t>
      </w:r>
      <w:r w:rsidR="00E80A8E" w:rsidRPr="00EF31D7">
        <w:rPr>
          <w:highlight w:val="yellow"/>
        </w:rPr>
        <w:t>XX</w:t>
      </w:r>
      <w:r w:rsidR="001C76B8" w:rsidRPr="00EF31D7">
        <w:rPr>
          <w:highlight w:val="yellow"/>
        </w:rPr>
        <w:t>-</w:t>
      </w:r>
      <w:r w:rsidR="00E80A8E" w:rsidRPr="00EF31D7">
        <w:rPr>
          <w:highlight w:val="yellow"/>
        </w:rPr>
        <w:t>XX</w:t>
      </w:r>
      <w:r w:rsidR="00351C43">
        <w:tab/>
      </w:r>
      <w:r w:rsidR="00351C43">
        <w:tab/>
      </w:r>
      <w:r w:rsidR="00351C43">
        <w:tab/>
      </w:r>
      <w:r w:rsidR="00351C43">
        <w:tab/>
      </w:r>
      <w:r w:rsidR="00716665">
        <w:tab/>
      </w:r>
      <w:r w:rsidR="00716665">
        <w:tab/>
      </w:r>
      <w:r w:rsidR="00716665">
        <w:tab/>
      </w:r>
    </w:p>
    <w:p w14:paraId="38A80B8E" w14:textId="4E9C66D9" w:rsidR="00E80A8E" w:rsidRPr="00364D94" w:rsidRDefault="005F317C" w:rsidP="00E80A8E">
      <w:pPr>
        <w:pStyle w:val="Rubrik4"/>
        <w:rPr>
          <w:b/>
          <w:bCs w:val="0"/>
          <w:sz w:val="28"/>
          <w:szCs w:val="28"/>
        </w:rPr>
      </w:pPr>
      <w:r w:rsidRPr="00364D94">
        <w:rPr>
          <w:b/>
          <w:bCs w:val="0"/>
          <w:sz w:val="28"/>
          <w:szCs w:val="28"/>
        </w:rPr>
        <w:t>Hemställan om l</w:t>
      </w:r>
      <w:r w:rsidR="00E80A8E" w:rsidRPr="00364D94">
        <w:rPr>
          <w:b/>
          <w:bCs w:val="0"/>
          <w:sz w:val="28"/>
          <w:szCs w:val="28"/>
        </w:rPr>
        <w:t>ån av beredskapsmateriel</w:t>
      </w:r>
    </w:p>
    <w:p w14:paraId="21D01E41" w14:textId="3F97E7A8" w:rsidR="00E80A8E" w:rsidRPr="00283E50" w:rsidRDefault="00E80A8E" w:rsidP="00E80A8E">
      <w:pPr>
        <w:pStyle w:val="Brdtext"/>
      </w:pPr>
      <w:r w:rsidRPr="00283E50">
        <w:t xml:space="preserve">Låntagaren hemställer om att få låna nedanstående beredskapsmateriel, enligt villkor för lån av </w:t>
      </w:r>
      <w:proofErr w:type="gramStart"/>
      <w:r w:rsidRPr="00283E50">
        <w:t>Svenska</w:t>
      </w:r>
      <w:proofErr w:type="gramEnd"/>
      <w:r w:rsidRPr="00283E50">
        <w:t xml:space="preserve"> kraftnäts beredskapsmateriel, fastställd 2023-03-15</w:t>
      </w:r>
      <w:r w:rsidR="001C76B8" w:rsidRPr="00283E50">
        <w:t>.</w:t>
      </w:r>
    </w:p>
    <w:p w14:paraId="48256B05" w14:textId="77777777" w:rsidR="00E80A8E" w:rsidRPr="00364D94" w:rsidRDefault="00E80A8E" w:rsidP="00E80A8E">
      <w:pPr>
        <w:pStyle w:val="Brdtext"/>
        <w:spacing w:after="160" w:line="280" w:lineRule="atLeast"/>
        <w:rPr>
          <w:b/>
          <w:bCs/>
        </w:rPr>
      </w:pPr>
      <w:r w:rsidRPr="00364D94">
        <w:rPr>
          <w:b/>
          <w:bCs/>
        </w:rPr>
        <w:t>Låntagaren förbinder sig att:</w:t>
      </w:r>
    </w:p>
    <w:p w14:paraId="5E877CA0" w14:textId="1E43AAFE" w:rsidR="00E80A8E" w:rsidRPr="00283E50" w:rsidRDefault="0041647B" w:rsidP="00660F4A">
      <w:pPr>
        <w:pStyle w:val="Brdtext"/>
        <w:numPr>
          <w:ilvl w:val="0"/>
          <w:numId w:val="34"/>
        </w:numPr>
        <w:spacing w:before="0" w:after="160" w:line="260" w:lineRule="atLeast"/>
        <w:ind w:left="714" w:hanging="357"/>
      </w:pPr>
      <w:r>
        <w:t>d</w:t>
      </w:r>
      <w:r w:rsidRPr="00EA0C11">
        <w:t>en utlånade materielen får endast användas för att åtgärda störningsrelaterade skador</w:t>
      </w:r>
      <w:r w:rsidRPr="00283E50">
        <w:t xml:space="preserve"> </w:t>
      </w:r>
      <w:r w:rsidRPr="00EA0C11">
        <w:t>eller inom utbildning och övning som syftar till att stärka elförsörjningens förmåga i fredstid samt vid höjd beredskap och krig</w:t>
      </w:r>
      <w:r w:rsidRPr="00283E50">
        <w:t>.</w:t>
      </w:r>
      <w:r w:rsidR="00E80A8E" w:rsidRPr="00283E50">
        <w:t xml:space="preserve"> </w:t>
      </w:r>
    </w:p>
    <w:p w14:paraId="0EC4EFDA" w14:textId="77777777" w:rsidR="00E80A8E" w:rsidRPr="00283E50" w:rsidRDefault="00E80A8E" w:rsidP="00E80A8E">
      <w:pPr>
        <w:pStyle w:val="Brdtext"/>
        <w:numPr>
          <w:ilvl w:val="0"/>
          <w:numId w:val="34"/>
        </w:numPr>
        <w:spacing w:before="0" w:after="160" w:line="260" w:lineRule="atLeast"/>
        <w:ind w:left="714" w:hanging="357"/>
      </w:pPr>
      <w:r w:rsidRPr="00283E50">
        <w:t xml:space="preserve">betala de egna omkostnaderna för transport och drivmedel till och från utlämningsplats. </w:t>
      </w:r>
    </w:p>
    <w:p w14:paraId="47746EB7" w14:textId="3EACFEA5" w:rsidR="00156BE9" w:rsidRPr="00283E50" w:rsidRDefault="0027707E" w:rsidP="003C3759">
      <w:pPr>
        <w:pStyle w:val="Brdtext"/>
        <w:numPr>
          <w:ilvl w:val="0"/>
          <w:numId w:val="34"/>
        </w:numPr>
        <w:spacing w:before="0" w:after="160" w:line="260" w:lineRule="atLeast"/>
        <w:ind w:left="714" w:hanging="357"/>
      </w:pPr>
      <w:r w:rsidRPr="00283E50">
        <w:t xml:space="preserve">snarast köpa in och ersätta </w:t>
      </w:r>
      <w:r w:rsidR="0034527F" w:rsidRPr="00283E50">
        <w:t>skadad eller förkommen materiel</w:t>
      </w:r>
      <w:r w:rsidRPr="00283E50">
        <w:t xml:space="preserve"> samt förbrukningsmateriel på egen bekostnad, om </w:t>
      </w:r>
      <w:proofErr w:type="gramStart"/>
      <w:r w:rsidRPr="00283E50">
        <w:t>Svenska</w:t>
      </w:r>
      <w:proofErr w:type="gramEnd"/>
      <w:r w:rsidRPr="00283E50">
        <w:t xml:space="preserve"> kraftnät så begär.</w:t>
      </w:r>
    </w:p>
    <w:p w14:paraId="17BB140C" w14:textId="77777777" w:rsidR="0041647B" w:rsidRPr="00283E50" w:rsidRDefault="0041647B" w:rsidP="0041647B">
      <w:pPr>
        <w:pStyle w:val="Brdtext"/>
        <w:numPr>
          <w:ilvl w:val="0"/>
          <w:numId w:val="34"/>
        </w:numPr>
        <w:spacing w:before="0" w:after="160" w:line="260" w:lineRule="atLeast"/>
        <w:ind w:left="714" w:hanging="357"/>
      </w:pPr>
      <w:r w:rsidRPr="00283E50">
        <w:t>ansvara</w:t>
      </w:r>
      <w:r w:rsidRPr="009A7742">
        <w:t xml:space="preserve"> för att maskiner, verktyg och säkerhetsutrustning skyddas mot stöld, skador, nedsmutsning samt väderpåverkan, såsom kyla och regn, så att materielen bibehåller sin funktion och kan användas för avsett ändamål.</w:t>
      </w:r>
    </w:p>
    <w:p w14:paraId="56C5FE69" w14:textId="4E496CEF" w:rsidR="00E80A8E" w:rsidRPr="00283E50" w:rsidRDefault="0041647B" w:rsidP="004A519B">
      <w:pPr>
        <w:pStyle w:val="Brdtext"/>
        <w:numPr>
          <w:ilvl w:val="0"/>
          <w:numId w:val="34"/>
        </w:numPr>
        <w:spacing w:before="0" w:after="240" w:line="260" w:lineRule="atLeast"/>
      </w:pPr>
      <w:r w:rsidRPr="00283E50">
        <w:t xml:space="preserve">återlämna materialet </w:t>
      </w:r>
      <w:r w:rsidRPr="009A7742">
        <w:t xml:space="preserve">senast det nedan angivna datumet till den plats som </w:t>
      </w:r>
      <w:proofErr w:type="gramStart"/>
      <w:r w:rsidRPr="009A7742">
        <w:t>Svenska</w:t>
      </w:r>
      <w:proofErr w:type="gramEnd"/>
      <w:r w:rsidRPr="009A7742">
        <w:t xml:space="preserve"> kraftnät anvisar. Vid återlämning ska materielen vara transportpaketerad</w:t>
      </w:r>
      <w:r>
        <w:t>.</w:t>
      </w:r>
      <w:r w:rsidR="00E80A8E" w:rsidRPr="00283E50">
        <w:t xml:space="preserve"> </w:t>
      </w:r>
    </w:p>
    <w:p w14:paraId="19195378" w14:textId="77777777" w:rsidR="003C3759" w:rsidRPr="00283E50" w:rsidRDefault="003C3759" w:rsidP="00E80A8E">
      <w:pPr>
        <w:pStyle w:val="Brdtext"/>
        <w:ind w:left="284"/>
        <w:rPr>
          <w:b/>
        </w:rPr>
      </w:pPr>
    </w:p>
    <w:p w14:paraId="04BDE295" w14:textId="0196CA9E" w:rsidR="00E80A8E" w:rsidRPr="00283E50" w:rsidRDefault="00E80A8E" w:rsidP="00351C43">
      <w:pPr>
        <w:pStyle w:val="Brdtext"/>
        <w:ind w:left="284"/>
      </w:pPr>
      <w:r w:rsidRPr="00EB5FF4">
        <w:rPr>
          <w:b/>
        </w:rPr>
        <w:t>Låntagare</w:t>
      </w:r>
      <w:r w:rsidRPr="00283E50">
        <w:rPr>
          <w:b/>
        </w:rPr>
        <w:tab/>
      </w:r>
      <w:r w:rsidRPr="00283E50">
        <w:rPr>
          <w:b/>
        </w:rPr>
        <w:tab/>
      </w:r>
      <w:r w:rsidRPr="00283E50">
        <w:rPr>
          <w:b/>
        </w:rPr>
        <w:br/>
      </w:r>
      <w:r w:rsidRPr="00283E50">
        <w:t xml:space="preserve">Företag/Organisation: </w:t>
      </w:r>
      <w:r w:rsidR="00EF31D7" w:rsidRPr="00EF31D7">
        <w:rPr>
          <w:highlight w:val="yellow"/>
        </w:rPr>
        <w:t>xx</w:t>
      </w:r>
      <w:r w:rsidRPr="00283E50">
        <w:br/>
        <w:t xml:space="preserve">Organisationsnummer: </w:t>
      </w:r>
      <w:r w:rsidR="00EF31D7" w:rsidRPr="00EF31D7">
        <w:rPr>
          <w:highlight w:val="yellow"/>
        </w:rPr>
        <w:t>xx</w:t>
      </w:r>
      <w:r w:rsidRPr="00283E50">
        <w:rPr>
          <w:b/>
        </w:rPr>
        <w:br/>
      </w:r>
      <w:r w:rsidRPr="00283E50">
        <w:t xml:space="preserve">Adress: </w:t>
      </w:r>
      <w:r w:rsidR="00EF31D7" w:rsidRPr="00EF31D7">
        <w:rPr>
          <w:highlight w:val="yellow"/>
        </w:rPr>
        <w:t>xx</w:t>
      </w:r>
      <w:r w:rsidRPr="00283E50">
        <w:rPr>
          <w:b/>
        </w:rPr>
        <w:br/>
      </w:r>
      <w:r w:rsidRPr="00283E50">
        <w:t>Kontaktperson(er):</w:t>
      </w:r>
      <w:r w:rsidRPr="00EF31D7">
        <w:rPr>
          <w:bCs/>
        </w:rPr>
        <w:t xml:space="preserve"> </w:t>
      </w:r>
      <w:r w:rsidR="00EF31D7" w:rsidRPr="00EF31D7">
        <w:rPr>
          <w:bCs/>
          <w:highlight w:val="yellow"/>
        </w:rPr>
        <w:t>xx</w:t>
      </w:r>
      <w:r w:rsidRPr="00283E50">
        <w:rPr>
          <w:b/>
        </w:rPr>
        <w:br/>
      </w:r>
      <w:r w:rsidRPr="00283E50">
        <w:t xml:space="preserve">Telefon: </w:t>
      </w:r>
      <w:r w:rsidR="00EF31D7" w:rsidRPr="00EF31D7">
        <w:rPr>
          <w:highlight w:val="yellow"/>
        </w:rPr>
        <w:t>xx</w:t>
      </w:r>
      <w:r w:rsidR="00351C43">
        <w:br/>
        <w:t>E</w:t>
      </w:r>
      <w:r w:rsidRPr="00283E50">
        <w:t xml:space="preserve">-post: </w:t>
      </w:r>
      <w:r w:rsidR="00EF31D7" w:rsidRPr="00EF31D7">
        <w:rPr>
          <w:highlight w:val="yellow"/>
        </w:rPr>
        <w:t>xx</w:t>
      </w:r>
    </w:p>
    <w:p w14:paraId="36C05951" w14:textId="24B47473" w:rsidR="00ED00FD" w:rsidRDefault="00ED00FD" w:rsidP="00840D2E">
      <w:pPr>
        <w:pStyle w:val="Brdtext"/>
        <w:rPr>
          <w:sz w:val="28"/>
          <w:szCs w:val="28"/>
        </w:rPr>
      </w:pPr>
    </w:p>
    <w:p w14:paraId="697685E5" w14:textId="4F287E29" w:rsidR="001C49D7" w:rsidRDefault="001C49D7" w:rsidP="001C49D7">
      <w:pPr>
        <w:rPr>
          <w:rFonts w:ascii="Arial" w:hAnsi="Arial"/>
          <w:sz w:val="28"/>
          <w:szCs w:val="28"/>
        </w:rPr>
      </w:pPr>
    </w:p>
    <w:p w14:paraId="5F7CDB23" w14:textId="53EFAB4D" w:rsidR="00124838" w:rsidRDefault="00124838" w:rsidP="001C49D7">
      <w:pPr>
        <w:rPr>
          <w:rFonts w:ascii="Arial" w:hAnsi="Arial"/>
          <w:sz w:val="28"/>
          <w:szCs w:val="28"/>
        </w:rPr>
      </w:pPr>
    </w:p>
    <w:p w14:paraId="2C8B7DCB" w14:textId="67904C3A" w:rsidR="00124838" w:rsidRDefault="00124838" w:rsidP="001C49D7">
      <w:pPr>
        <w:rPr>
          <w:rFonts w:ascii="Arial" w:hAnsi="Arial"/>
          <w:sz w:val="28"/>
          <w:szCs w:val="28"/>
        </w:rPr>
      </w:pPr>
    </w:p>
    <w:p w14:paraId="25C92C88" w14:textId="77777777" w:rsidR="00124838" w:rsidRDefault="00124838" w:rsidP="001C49D7">
      <w:pPr>
        <w:rPr>
          <w:rFonts w:ascii="Arial" w:hAnsi="Arial"/>
          <w:sz w:val="28"/>
          <w:szCs w:val="28"/>
        </w:rPr>
      </w:pPr>
    </w:p>
    <w:tbl>
      <w:tblPr>
        <w:tblStyle w:val="Tabellrutnt"/>
        <w:tblW w:w="8046" w:type="dxa"/>
        <w:tblLook w:val="04A0" w:firstRow="1" w:lastRow="0" w:firstColumn="1" w:lastColumn="0" w:noHBand="0" w:noVBand="1"/>
      </w:tblPr>
      <w:tblGrid>
        <w:gridCol w:w="1400"/>
        <w:gridCol w:w="155"/>
        <w:gridCol w:w="945"/>
        <w:gridCol w:w="1522"/>
        <w:gridCol w:w="1835"/>
        <w:gridCol w:w="670"/>
        <w:gridCol w:w="1519"/>
      </w:tblGrid>
      <w:tr w:rsidR="001C49D7" w:rsidRPr="00980F39" w14:paraId="5F96BD07" w14:textId="77777777" w:rsidTr="009858DF">
        <w:tc>
          <w:tcPr>
            <w:tcW w:w="1400" w:type="dxa"/>
          </w:tcPr>
          <w:p w14:paraId="59FD69B3" w14:textId="77777777" w:rsidR="001C49D7" w:rsidRPr="00980F39" w:rsidRDefault="001C49D7" w:rsidP="009858DF">
            <w:pPr>
              <w:pStyle w:val="Brdtext"/>
              <w:rPr>
                <w:b/>
              </w:rPr>
            </w:pPr>
            <w:bookmarkStart w:id="0" w:name="OLE_LINK1"/>
            <w:r w:rsidRPr="00980F39">
              <w:rPr>
                <w:b/>
              </w:rPr>
              <w:t>Antal</w:t>
            </w:r>
          </w:p>
        </w:tc>
        <w:tc>
          <w:tcPr>
            <w:tcW w:w="4457" w:type="dxa"/>
            <w:gridSpan w:val="4"/>
          </w:tcPr>
          <w:p w14:paraId="69CCDCCB" w14:textId="77777777" w:rsidR="001C49D7" w:rsidRPr="00980F39" w:rsidRDefault="001C49D7" w:rsidP="009858DF">
            <w:pPr>
              <w:pStyle w:val="Brdtext"/>
              <w:rPr>
                <w:b/>
              </w:rPr>
            </w:pPr>
            <w:r w:rsidRPr="00980F39">
              <w:rPr>
                <w:b/>
              </w:rPr>
              <w:t>Artikel (maskin, apparat etc</w:t>
            </w:r>
            <w:r>
              <w:rPr>
                <w:b/>
              </w:rPr>
              <w:t>.</w:t>
            </w:r>
            <w:r w:rsidRPr="00980F39">
              <w:rPr>
                <w:b/>
              </w:rPr>
              <w:t>)</w:t>
            </w:r>
          </w:p>
        </w:tc>
        <w:tc>
          <w:tcPr>
            <w:tcW w:w="2189" w:type="dxa"/>
            <w:gridSpan w:val="2"/>
          </w:tcPr>
          <w:p w14:paraId="733F546D" w14:textId="139B5757" w:rsidR="001C49D7" w:rsidRPr="00980F39" w:rsidRDefault="001C49D7" w:rsidP="009858DF">
            <w:pPr>
              <w:pStyle w:val="Brdtext"/>
              <w:rPr>
                <w:b/>
              </w:rPr>
            </w:pPr>
            <w:r>
              <w:rPr>
                <w:b/>
              </w:rPr>
              <w:t>Anm</w:t>
            </w:r>
            <w:r w:rsidR="00EB5FF4">
              <w:rPr>
                <w:b/>
              </w:rPr>
              <w:t>ärkning</w:t>
            </w:r>
          </w:p>
        </w:tc>
      </w:tr>
      <w:tr w:rsidR="001C49D7" w14:paraId="4646DC92" w14:textId="77777777" w:rsidTr="009858DF">
        <w:trPr>
          <w:trHeight w:val="324"/>
        </w:trPr>
        <w:tc>
          <w:tcPr>
            <w:tcW w:w="1400" w:type="dxa"/>
          </w:tcPr>
          <w:p w14:paraId="34DE90E2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5968F1B0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2A0CC0A2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  <w:r w:rsidRPr="009E7D1C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1C49D7" w14:paraId="1EAAB0E9" w14:textId="77777777" w:rsidTr="009858DF">
        <w:trPr>
          <w:trHeight w:val="324"/>
        </w:trPr>
        <w:tc>
          <w:tcPr>
            <w:tcW w:w="1400" w:type="dxa"/>
          </w:tcPr>
          <w:p w14:paraId="27889F16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3F4BE4DC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5D97ABE7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3EC70CEF" w14:textId="77777777" w:rsidTr="009858DF">
        <w:trPr>
          <w:trHeight w:val="324"/>
        </w:trPr>
        <w:tc>
          <w:tcPr>
            <w:tcW w:w="1400" w:type="dxa"/>
          </w:tcPr>
          <w:p w14:paraId="15519504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75CE8108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0E391428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4B42431D" w14:textId="77777777" w:rsidTr="009858DF">
        <w:trPr>
          <w:trHeight w:val="324"/>
        </w:trPr>
        <w:tc>
          <w:tcPr>
            <w:tcW w:w="1400" w:type="dxa"/>
          </w:tcPr>
          <w:p w14:paraId="754814D2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6953C0FC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4D1F77C3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74E01CCC" w14:textId="77777777" w:rsidTr="009858DF">
        <w:trPr>
          <w:trHeight w:val="324"/>
        </w:trPr>
        <w:tc>
          <w:tcPr>
            <w:tcW w:w="1400" w:type="dxa"/>
          </w:tcPr>
          <w:p w14:paraId="4815901E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7E46ADE7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788A8368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54CF6ED2" w14:textId="77777777" w:rsidTr="009858DF">
        <w:trPr>
          <w:trHeight w:val="324"/>
        </w:trPr>
        <w:tc>
          <w:tcPr>
            <w:tcW w:w="1400" w:type="dxa"/>
          </w:tcPr>
          <w:p w14:paraId="54BDAD3A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0BAB724D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4B4C9A7C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745A37A7" w14:textId="77777777" w:rsidTr="009858DF">
        <w:trPr>
          <w:trHeight w:val="324"/>
        </w:trPr>
        <w:tc>
          <w:tcPr>
            <w:tcW w:w="1400" w:type="dxa"/>
          </w:tcPr>
          <w:p w14:paraId="34DB5E15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5EB525C4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6676BDBF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1DA03196" w14:textId="77777777" w:rsidTr="009858DF">
        <w:trPr>
          <w:trHeight w:val="324"/>
        </w:trPr>
        <w:tc>
          <w:tcPr>
            <w:tcW w:w="1400" w:type="dxa"/>
          </w:tcPr>
          <w:p w14:paraId="4415F7C1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19CE8B25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23BCD0BA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4B8DF514" w14:textId="77777777" w:rsidTr="009858DF">
        <w:trPr>
          <w:trHeight w:val="324"/>
        </w:trPr>
        <w:tc>
          <w:tcPr>
            <w:tcW w:w="1400" w:type="dxa"/>
          </w:tcPr>
          <w:p w14:paraId="259AFBF2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45C02C16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7868122B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4A3163F4" w14:textId="77777777" w:rsidTr="009858DF">
        <w:tc>
          <w:tcPr>
            <w:tcW w:w="1400" w:type="dxa"/>
          </w:tcPr>
          <w:p w14:paraId="1FFFEB0A" w14:textId="77777777" w:rsidR="001C49D7" w:rsidRPr="009E7D1C" w:rsidRDefault="001C49D7" w:rsidP="009858DF">
            <w:pPr>
              <w:pStyle w:val="Brdtext"/>
              <w:spacing w:before="60" w:after="120" w:line="240" w:lineRule="auto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4457" w:type="dxa"/>
            <w:gridSpan w:val="4"/>
          </w:tcPr>
          <w:p w14:paraId="37E8B241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2189" w:type="dxa"/>
            <w:gridSpan w:val="2"/>
          </w:tcPr>
          <w:p w14:paraId="750B365C" w14:textId="77777777" w:rsidR="001C49D7" w:rsidRPr="009E7D1C" w:rsidRDefault="001C49D7" w:rsidP="009858DF">
            <w:pPr>
              <w:pStyle w:val="Brdtext"/>
              <w:spacing w:before="60" w:after="120" w:line="240" w:lineRule="auto"/>
              <w:rPr>
                <w:rFonts w:ascii="Georgia" w:hAnsi="Georgia"/>
                <w:sz w:val="19"/>
                <w:szCs w:val="19"/>
              </w:rPr>
            </w:pPr>
          </w:p>
        </w:tc>
      </w:tr>
      <w:tr w:rsidR="001C49D7" w14:paraId="15A14474" w14:textId="77777777" w:rsidTr="009858DF">
        <w:tc>
          <w:tcPr>
            <w:tcW w:w="2500" w:type="dxa"/>
            <w:gridSpan w:val="3"/>
            <w:vAlign w:val="bottom"/>
          </w:tcPr>
          <w:p w14:paraId="63D45D48" w14:textId="2D7FD976" w:rsidR="001C49D7" w:rsidRPr="00C04CCE" w:rsidRDefault="001C49D7" w:rsidP="001C49D7">
            <w:pPr>
              <w:pStyle w:val="Brdtext"/>
              <w:spacing w:before="200" w:after="60" w:line="240" w:lineRule="auto"/>
              <w:rPr>
                <w:sz w:val="20"/>
                <w:szCs w:val="20"/>
              </w:rPr>
            </w:pPr>
            <w:r w:rsidRPr="00C04CCE">
              <w:rPr>
                <w:sz w:val="20"/>
                <w:szCs w:val="20"/>
              </w:rPr>
              <w:t>Leverans/Hämtas ut dat:</w:t>
            </w:r>
          </w:p>
        </w:tc>
        <w:tc>
          <w:tcPr>
            <w:tcW w:w="1522" w:type="dxa"/>
            <w:vAlign w:val="bottom"/>
          </w:tcPr>
          <w:p w14:paraId="650B8499" w14:textId="3DD76072" w:rsidR="001C49D7" w:rsidRPr="00C04CCE" w:rsidRDefault="001C49D7" w:rsidP="009858DF">
            <w:pPr>
              <w:pStyle w:val="Brdtext"/>
              <w:spacing w:before="200" w:after="60" w:line="240" w:lineRule="auto"/>
              <w:rPr>
                <w:sz w:val="20"/>
                <w:szCs w:val="20"/>
              </w:rPr>
            </w:pPr>
            <w:r w:rsidRPr="00C04CCE">
              <w:rPr>
                <w:sz w:val="20"/>
                <w:szCs w:val="20"/>
              </w:rPr>
              <w:t>202</w:t>
            </w:r>
            <w:r w:rsidRPr="00EF31D7">
              <w:rPr>
                <w:sz w:val="20"/>
                <w:szCs w:val="20"/>
                <w:highlight w:val="yellow"/>
              </w:rPr>
              <w:t>x-xx-xx</w:t>
            </w:r>
          </w:p>
        </w:tc>
        <w:tc>
          <w:tcPr>
            <w:tcW w:w="2505" w:type="dxa"/>
            <w:gridSpan w:val="2"/>
            <w:vAlign w:val="bottom"/>
          </w:tcPr>
          <w:p w14:paraId="05EABB93" w14:textId="0785503A" w:rsidR="001C49D7" w:rsidRPr="00C04CCE" w:rsidRDefault="001C49D7" w:rsidP="009858DF">
            <w:pPr>
              <w:pStyle w:val="Brdtext"/>
              <w:spacing w:before="200" w:after="60" w:line="240" w:lineRule="auto"/>
              <w:jc w:val="right"/>
              <w:rPr>
                <w:sz w:val="20"/>
                <w:szCs w:val="20"/>
              </w:rPr>
            </w:pPr>
            <w:r w:rsidRPr="00C04CCE">
              <w:rPr>
                <w:sz w:val="20"/>
                <w:szCs w:val="20"/>
              </w:rPr>
              <w:t>Återlämnas dat:</w:t>
            </w:r>
          </w:p>
        </w:tc>
        <w:tc>
          <w:tcPr>
            <w:tcW w:w="1519" w:type="dxa"/>
            <w:vAlign w:val="bottom"/>
          </w:tcPr>
          <w:p w14:paraId="192AAFA6" w14:textId="53169C1C" w:rsidR="001C49D7" w:rsidRPr="00C04CCE" w:rsidRDefault="001C49D7" w:rsidP="009858DF">
            <w:pPr>
              <w:pStyle w:val="Brdtext"/>
              <w:spacing w:before="200" w:after="60" w:line="240" w:lineRule="auto"/>
              <w:rPr>
                <w:sz w:val="20"/>
                <w:szCs w:val="20"/>
              </w:rPr>
            </w:pPr>
            <w:r w:rsidRPr="00C04CCE">
              <w:rPr>
                <w:sz w:val="20"/>
                <w:szCs w:val="20"/>
              </w:rPr>
              <w:t>202</w:t>
            </w:r>
            <w:r w:rsidRPr="00EF31D7">
              <w:rPr>
                <w:sz w:val="20"/>
                <w:szCs w:val="20"/>
                <w:highlight w:val="yellow"/>
              </w:rPr>
              <w:t>x-xx-xx</w:t>
            </w:r>
          </w:p>
        </w:tc>
      </w:tr>
      <w:tr w:rsidR="001C49D7" w14:paraId="19834DCE" w14:textId="77777777" w:rsidTr="009858DF">
        <w:tc>
          <w:tcPr>
            <w:tcW w:w="1555" w:type="dxa"/>
            <w:gridSpan w:val="2"/>
            <w:vAlign w:val="bottom"/>
          </w:tcPr>
          <w:p w14:paraId="66CBE51D" w14:textId="77777777" w:rsidR="001C49D7" w:rsidRPr="00C04CCE" w:rsidRDefault="001C49D7" w:rsidP="001C49D7">
            <w:pPr>
              <w:pStyle w:val="Brdtext"/>
              <w:spacing w:before="200" w:after="60" w:line="240" w:lineRule="auto"/>
              <w:rPr>
                <w:sz w:val="20"/>
                <w:szCs w:val="20"/>
              </w:rPr>
            </w:pPr>
            <w:r w:rsidRPr="00C04CCE">
              <w:rPr>
                <w:sz w:val="20"/>
                <w:szCs w:val="20"/>
              </w:rPr>
              <w:t>Leveransplats:</w:t>
            </w:r>
          </w:p>
        </w:tc>
        <w:tc>
          <w:tcPr>
            <w:tcW w:w="6491" w:type="dxa"/>
            <w:gridSpan w:val="5"/>
            <w:vAlign w:val="bottom"/>
          </w:tcPr>
          <w:p w14:paraId="3721749C" w14:textId="77777777" w:rsidR="001C49D7" w:rsidRPr="00C04CCE" w:rsidRDefault="001C49D7" w:rsidP="009858DF">
            <w:pPr>
              <w:pStyle w:val="Brdtext"/>
              <w:spacing w:before="200" w:after="60" w:line="240" w:lineRule="auto"/>
              <w:rPr>
                <w:sz w:val="20"/>
                <w:szCs w:val="20"/>
              </w:rPr>
            </w:pPr>
          </w:p>
        </w:tc>
      </w:tr>
      <w:bookmarkEnd w:id="0"/>
    </w:tbl>
    <w:p w14:paraId="0841A902" w14:textId="128EDCF9" w:rsidR="001C49D7" w:rsidRDefault="001C49D7" w:rsidP="001C49D7"/>
    <w:p w14:paraId="0DBFFF5F" w14:textId="2BC52D0A" w:rsidR="001C49D7" w:rsidRPr="001C49D7" w:rsidRDefault="001C49D7" w:rsidP="001C49D7"/>
    <w:p w14:paraId="741D232B" w14:textId="6183F5AC" w:rsidR="00405730" w:rsidRDefault="0034527F" w:rsidP="001C49D7">
      <w:pPr>
        <w:pStyle w:val="Brdtext"/>
      </w:pPr>
      <w:r w:rsidRPr="0034527F">
        <w:t>Vid normala förhållanden, avseende övning och utbildning, ska hemställan vara inskickad senast 15 arbetsdagar före leverans till</w:t>
      </w:r>
      <w:r>
        <w:t xml:space="preserve">: </w:t>
      </w:r>
      <w:hyperlink r:id="rId8" w:history="1">
        <w:r w:rsidR="001C49D7" w:rsidRPr="0034527F">
          <w:rPr>
            <w:rStyle w:val="Hyperlnk"/>
          </w:rPr>
          <w:t>beredskapsmateriel@svk.se</w:t>
        </w:r>
      </w:hyperlink>
      <w:r w:rsidR="001C49D7" w:rsidRPr="00283E50">
        <w:t xml:space="preserve">, anslutna låntagare till webbaserade systemet Susie kan sända blanketten via det systemet. </w:t>
      </w:r>
    </w:p>
    <w:p w14:paraId="0F586ECA" w14:textId="61862E70" w:rsidR="001C49D7" w:rsidRPr="00283E50" w:rsidRDefault="001C49D7" w:rsidP="001C49D7">
      <w:pPr>
        <w:pStyle w:val="Brdtext"/>
      </w:pPr>
      <w:r w:rsidRPr="00283E50">
        <w:rPr>
          <w:b/>
        </w:rPr>
        <w:t>Vid kris- och eller störning skickas hemställan till</w:t>
      </w:r>
      <w:r w:rsidR="0034527F">
        <w:rPr>
          <w:b/>
        </w:rPr>
        <w:t>:</w:t>
      </w:r>
      <w:r w:rsidRPr="00283E50">
        <w:rPr>
          <w:b/>
        </w:rPr>
        <w:t xml:space="preserve"> </w:t>
      </w:r>
      <w:hyperlink r:id="rId9" w:history="1">
        <w:r w:rsidRPr="00283E50">
          <w:rPr>
            <w:rStyle w:val="Hyperlnk"/>
            <w:b/>
          </w:rPr>
          <w:t>tib@svk.se</w:t>
        </w:r>
      </w:hyperlink>
    </w:p>
    <w:p w14:paraId="1C614668" w14:textId="5AD6C32B" w:rsidR="001C49D7" w:rsidRPr="001C49D7" w:rsidRDefault="001C49D7" w:rsidP="001C49D7"/>
    <w:p w14:paraId="7C0A3C15" w14:textId="2FAFEE50" w:rsidR="001C49D7" w:rsidRPr="001C49D7" w:rsidRDefault="001C49D7" w:rsidP="001C49D7"/>
    <w:p w14:paraId="0B563022" w14:textId="04813D41" w:rsidR="001C49D7" w:rsidRPr="001C49D7" w:rsidRDefault="001C49D7" w:rsidP="001C49D7"/>
    <w:p w14:paraId="6D17A33A" w14:textId="3EDDE640" w:rsidR="001C49D7" w:rsidRDefault="001C49D7" w:rsidP="001C49D7"/>
    <w:p w14:paraId="61D6FA97" w14:textId="77777777" w:rsidR="001C49D7" w:rsidRPr="001C49D7" w:rsidRDefault="001C49D7" w:rsidP="001C49D7"/>
    <w:sectPr w:rsidR="001C49D7" w:rsidRPr="001C49D7" w:rsidSect="005156C1">
      <w:headerReference w:type="default" r:id="rId10"/>
      <w:headerReference w:type="first" r:id="rId11"/>
      <w:footerReference w:type="first" r:id="rId12"/>
      <w:pgSz w:w="11907" w:h="16839" w:code="9"/>
      <w:pgMar w:top="1021" w:right="2268" w:bottom="1021" w:left="2268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059E" w14:textId="77777777" w:rsidR="00F56559" w:rsidRDefault="00F56559">
      <w:r>
        <w:separator/>
      </w:r>
    </w:p>
  </w:endnote>
  <w:endnote w:type="continuationSeparator" w:id="0">
    <w:p w14:paraId="00DCA224" w14:textId="77777777" w:rsidR="00F56559" w:rsidRDefault="00F5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045F" w14:textId="77777777" w:rsidR="000D227E" w:rsidRDefault="001C76B8" w:rsidP="000D227E">
    <w:pPr>
      <w:pStyle w:val="Sidfot"/>
      <w:rPr>
        <w:szCs w:val="16"/>
      </w:rPr>
    </w:pPr>
    <w:r>
      <w:rPr>
        <w:noProof/>
        <w:sz w:val="15"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0EA78A" wp14:editId="0C3E3838">
              <wp:simplePos x="0" y="0"/>
              <wp:positionH relativeFrom="column">
                <wp:posOffset>-833755</wp:posOffset>
              </wp:positionH>
              <wp:positionV relativeFrom="paragraph">
                <wp:posOffset>210185</wp:posOffset>
              </wp:positionV>
              <wp:extent cx="6350000" cy="21590"/>
              <wp:effectExtent l="0" t="0" r="31750" b="35560"/>
              <wp:wrapNone/>
              <wp:docPr id="3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000" cy="2159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8498F" id="Rak koppling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5.65pt,16.55pt" to="434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>
      <w:rPr>
        <w:b/>
        <w:bCs/>
        <w:szCs w:val="16"/>
      </w:rPr>
      <w:t>Svenska kraftnät</w:t>
    </w:r>
    <w:r>
      <w:rPr>
        <w:szCs w:val="16"/>
      </w:rPr>
      <w:t xml:space="preserve"> | Box 1200, 172 24 Sundbyberg | Besök: Sturegatan 1, Sundbyberg | Tel: 010-475 80 00 | registrator@svk.se | www.svk.se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8C6B" w14:textId="77777777" w:rsidR="00F56559" w:rsidRDefault="00F56559">
      <w:r>
        <w:separator/>
      </w:r>
    </w:p>
  </w:footnote>
  <w:footnote w:type="continuationSeparator" w:id="0">
    <w:p w14:paraId="26061EE2" w14:textId="77777777" w:rsidR="00F56559" w:rsidRDefault="00F5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55" w:type="dxa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7"/>
      <w:gridCol w:w="4928"/>
    </w:tblGrid>
    <w:tr w:rsidR="006F1BA3" w14:paraId="7F089BB2" w14:textId="77777777" w:rsidTr="005B3F97">
      <w:trPr>
        <w:trHeight w:val="1418"/>
      </w:trPr>
      <w:tc>
        <w:tcPr>
          <w:tcW w:w="4927" w:type="dxa"/>
          <w:hideMark/>
        </w:tcPr>
        <w:p w14:paraId="1B504A64" w14:textId="77777777" w:rsidR="005B3F97" w:rsidRDefault="001C76B8" w:rsidP="006C3DD7">
          <w:pPr>
            <w:pStyle w:val="Brdtex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191CEA6" wp14:editId="01B1AE9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90700" cy="520700"/>
                <wp:effectExtent l="0" t="0" r="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7" w:type="dxa"/>
          <w:hideMark/>
        </w:tcPr>
        <w:p w14:paraId="5B0E6C4B" w14:textId="77777777" w:rsidR="005B3F97" w:rsidRDefault="001C76B8" w:rsidP="005B3F97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>)</w:t>
          </w:r>
        </w:p>
        <w:p w14:paraId="40432DE7" w14:textId="69644AE7" w:rsidR="00156BE9" w:rsidRPr="003F5BA3" w:rsidRDefault="00156BE9" w:rsidP="003F5BA3">
          <w:pPr>
            <w:jc w:val="right"/>
            <w:rPr>
              <w:rFonts w:ascii="Arial" w:hAnsi="Arial" w:cs="Arial"/>
              <w:sz w:val="22"/>
            </w:rPr>
          </w:pPr>
        </w:p>
        <w:p w14:paraId="27822EB8" w14:textId="77777777" w:rsidR="00156BE9" w:rsidRDefault="00156BE9" w:rsidP="00156BE9">
          <w:pPr>
            <w:rPr>
              <w:rFonts w:ascii="Arial" w:hAnsi="Arial" w:cstheme="majorHAnsi"/>
              <w:sz w:val="20"/>
            </w:rPr>
          </w:pPr>
        </w:p>
        <w:p w14:paraId="690807E7" w14:textId="77777777" w:rsidR="00156BE9" w:rsidRDefault="00156BE9" w:rsidP="00156BE9">
          <w:pPr>
            <w:jc w:val="center"/>
            <w:rPr>
              <w:rFonts w:ascii="Arial" w:hAnsi="Arial" w:cstheme="majorHAnsi"/>
              <w:sz w:val="20"/>
            </w:rPr>
          </w:pPr>
        </w:p>
        <w:p w14:paraId="724292DA" w14:textId="48470E9A" w:rsidR="00156BE9" w:rsidRPr="00156BE9" w:rsidRDefault="00156BE9" w:rsidP="00156BE9"/>
      </w:tc>
    </w:tr>
  </w:tbl>
  <w:p w14:paraId="0849E817" w14:textId="77777777" w:rsidR="005B3F97" w:rsidRDefault="005B3F97" w:rsidP="005B3F97">
    <w:pPr>
      <w:pStyle w:val="EnPun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7"/>
      <w:gridCol w:w="4927"/>
    </w:tblGrid>
    <w:tr w:rsidR="006F1BA3" w14:paraId="34EC6B59" w14:textId="77777777" w:rsidTr="005B3F97">
      <w:trPr>
        <w:trHeight w:val="1418"/>
      </w:trPr>
      <w:tc>
        <w:tcPr>
          <w:tcW w:w="4927" w:type="dxa"/>
          <w:hideMark/>
        </w:tcPr>
        <w:p w14:paraId="2F490CCB" w14:textId="77777777" w:rsidR="005B3F97" w:rsidRDefault="001C76B8" w:rsidP="006C3DD7">
          <w:pPr>
            <w:pStyle w:val="Brdtex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882B8AF" wp14:editId="69F3DA6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90700" cy="520700"/>
                <wp:effectExtent l="0" t="0" r="0" b="0"/>
                <wp:wrapSquare wrapText="bothSides"/>
                <wp:docPr id="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5BAA6E8" w14:textId="77777777" w:rsidR="00716665" w:rsidRDefault="00716665" w:rsidP="00716665">
          <w:pPr>
            <w:ind w:firstLine="1304"/>
            <w:rPr>
              <w:rFonts w:ascii="Arial" w:hAnsi="Arial"/>
              <w:sz w:val="22"/>
            </w:rPr>
          </w:pPr>
        </w:p>
        <w:p w14:paraId="60300FB0" w14:textId="77777777" w:rsidR="00351C43" w:rsidRDefault="00351C43" w:rsidP="00716665"/>
        <w:p w14:paraId="0CCC46BB" w14:textId="069D511A" w:rsidR="00716665" w:rsidRPr="00351C43" w:rsidRDefault="00716665" w:rsidP="00716665">
          <w:pPr>
            <w:rPr>
              <w:rFonts w:ascii="Arial" w:hAnsi="Arial" w:cs="Arial"/>
              <w:sz w:val="20"/>
              <w:szCs w:val="20"/>
            </w:rPr>
          </w:pPr>
        </w:p>
        <w:p w14:paraId="234D84F3" w14:textId="3F7F2C1E" w:rsidR="00351C43" w:rsidRPr="00351C43" w:rsidRDefault="00351C43" w:rsidP="00351C43"/>
      </w:tc>
      <w:tc>
        <w:tcPr>
          <w:tcW w:w="4927" w:type="dxa"/>
          <w:hideMark/>
        </w:tcPr>
        <w:p w14:paraId="6FF21546" w14:textId="77777777" w:rsidR="005B3F97" w:rsidRDefault="001C76B8" w:rsidP="005B3F97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762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2A7628">
              <w:rPr>
                <w:noProof/>
              </w:rPr>
              <w:t>1</w:t>
            </w:r>
          </w:fldSimple>
          <w:r>
            <w:t>)</w:t>
          </w:r>
        </w:p>
        <w:p w14:paraId="427F8951" w14:textId="77777777" w:rsidR="005F317C" w:rsidRDefault="005F317C" w:rsidP="005F317C">
          <w:pPr>
            <w:pStyle w:val="Sidhuvud"/>
            <w:jc w:val="right"/>
            <w:rPr>
              <w:szCs w:val="20"/>
            </w:rPr>
          </w:pPr>
        </w:p>
        <w:p w14:paraId="352704B5" w14:textId="35FD8904" w:rsidR="005F317C" w:rsidRPr="00716665" w:rsidRDefault="005F317C" w:rsidP="005F317C">
          <w:pPr>
            <w:pStyle w:val="Sidhuvud"/>
            <w:rPr>
              <w:szCs w:val="20"/>
            </w:rPr>
          </w:pPr>
          <w:r>
            <w:rPr>
              <w:szCs w:val="20"/>
            </w:rPr>
            <w:t>Informationsklass: K1</w:t>
          </w:r>
        </w:p>
      </w:tc>
    </w:tr>
    <w:tr w:rsidR="006F1BA3" w14:paraId="10D5AFE2" w14:textId="77777777" w:rsidTr="005B3F97">
      <w:tc>
        <w:tcPr>
          <w:tcW w:w="4927" w:type="dxa"/>
        </w:tcPr>
        <w:p w14:paraId="6CDEF5C5" w14:textId="040B9BF4" w:rsidR="005B3F97" w:rsidRPr="00D43281" w:rsidRDefault="005B3F97" w:rsidP="00716665">
          <w:pPr>
            <w:pStyle w:val="Sidhuvud"/>
            <w:rPr>
              <w:sz w:val="22"/>
              <w:lang w:val="en-US"/>
            </w:rPr>
          </w:pPr>
        </w:p>
        <w:p w14:paraId="4087687F" w14:textId="77777777" w:rsidR="005B3F97" w:rsidRPr="001B165A" w:rsidRDefault="005B3F97" w:rsidP="0070095C">
          <w:pPr>
            <w:pStyle w:val="Sidhuvud"/>
            <w:ind w:left="1134"/>
            <w:rPr>
              <w:lang w:val="en-US"/>
            </w:rPr>
          </w:pPr>
        </w:p>
        <w:p w14:paraId="25C0B990" w14:textId="77777777" w:rsidR="005B3F97" w:rsidRDefault="005B3F97" w:rsidP="006248A9">
          <w:pPr>
            <w:pStyle w:val="Sidhuvud"/>
            <w:rPr>
              <w:noProof/>
              <w:lang w:eastAsia="sv-SE"/>
            </w:rPr>
          </w:pPr>
        </w:p>
      </w:tc>
      <w:tc>
        <w:tcPr>
          <w:tcW w:w="4927" w:type="dxa"/>
          <w:hideMark/>
        </w:tcPr>
        <w:p w14:paraId="6D9B9297" w14:textId="77777777" w:rsidR="005B3F97" w:rsidRDefault="005B3F97" w:rsidP="0070095C">
          <w:pPr>
            <w:pStyle w:val="Sidhuvud"/>
            <w:ind w:left="1599"/>
          </w:pPr>
        </w:p>
        <w:p w14:paraId="04539D6D" w14:textId="77777777" w:rsidR="008B161D" w:rsidRDefault="008B161D" w:rsidP="0070095C">
          <w:pPr>
            <w:pStyle w:val="Sidhuvud"/>
            <w:ind w:left="1599"/>
          </w:pPr>
        </w:p>
        <w:p w14:paraId="16CB07BC" w14:textId="09D370FA" w:rsidR="002A7628" w:rsidRPr="001F2032" w:rsidRDefault="00351C43" w:rsidP="005F6CBD">
          <w:pPr>
            <w:pStyle w:val="Sidhuvud"/>
            <w:rPr>
              <w:sz w:val="24"/>
              <w:szCs w:val="28"/>
            </w:rPr>
          </w:pPr>
          <w:r w:rsidRPr="001F2032">
            <w:rPr>
              <w:sz w:val="24"/>
              <w:szCs w:val="28"/>
            </w:rPr>
            <w:t>Bilaga 6</w:t>
          </w:r>
        </w:p>
        <w:p w14:paraId="05F4866D" w14:textId="77777777" w:rsidR="005B3F97" w:rsidRDefault="005B3F97" w:rsidP="008B161D">
          <w:pPr>
            <w:pStyle w:val="Sidhuvud"/>
            <w:ind w:left="1599"/>
          </w:pPr>
        </w:p>
      </w:tc>
    </w:tr>
    <w:tr w:rsidR="006F1BA3" w14:paraId="2D6B9395" w14:textId="77777777" w:rsidTr="005B3F97">
      <w:tc>
        <w:tcPr>
          <w:tcW w:w="4927" w:type="dxa"/>
        </w:tcPr>
        <w:p w14:paraId="70C931FD" w14:textId="77777777" w:rsidR="0070095C" w:rsidRDefault="0070095C" w:rsidP="005B3F97">
          <w:pPr>
            <w:pStyle w:val="Sidhuvud"/>
          </w:pPr>
        </w:p>
      </w:tc>
      <w:tc>
        <w:tcPr>
          <w:tcW w:w="4927" w:type="dxa"/>
        </w:tcPr>
        <w:p w14:paraId="718F9C49" w14:textId="77777777" w:rsidR="0070095C" w:rsidRDefault="0070095C" w:rsidP="005B3F97">
          <w:pPr>
            <w:pStyle w:val="Sidhuvud"/>
          </w:pPr>
        </w:p>
      </w:tc>
    </w:tr>
  </w:tbl>
  <w:p w14:paraId="130986BC" w14:textId="77777777" w:rsidR="005B3F97" w:rsidRDefault="005B3F97" w:rsidP="005B3F97">
    <w:pPr>
      <w:pStyle w:val="EnPunk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47C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7A23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D111C"/>
    <w:multiLevelType w:val="multilevel"/>
    <w:tmpl w:val="93D85454"/>
    <w:name w:val="SVK"/>
    <w:lvl w:ilvl="0">
      <w:start w:val="1"/>
      <w:numFmt w:val="decimal"/>
      <w:pStyle w:val="NumreradRubrik1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" w:hanging="992"/>
      </w:pPr>
      <w:rPr>
        <w:rFonts w:hint="default"/>
      </w:rPr>
    </w:lvl>
  </w:abstractNum>
  <w:abstractNum w:abstractNumId="3" w15:restartNumberingAfterBreak="0">
    <w:nsid w:val="2D027312"/>
    <w:multiLevelType w:val="multilevel"/>
    <w:tmpl w:val="84A637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E7A0779"/>
    <w:multiLevelType w:val="multilevel"/>
    <w:tmpl w:val="78803DC0"/>
    <w:lvl w:ilvl="0">
      <w:start w:val="1"/>
      <w:numFmt w:val="decimal"/>
      <w:pStyle w:val="Figurbeskrivning"/>
      <w:suff w:val="space"/>
      <w:lvlText w:val="Figur %1.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F17614"/>
    <w:multiLevelType w:val="multilevel"/>
    <w:tmpl w:val="B6EABC16"/>
    <w:lvl w:ilvl="0">
      <w:start w:val="1"/>
      <w:numFmt w:val="decimal"/>
      <w:pStyle w:val="Tabellbeskrivning"/>
      <w:suff w:val="space"/>
      <w:lvlText w:val="Tabell %1.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5CE1FE6"/>
    <w:multiLevelType w:val="multilevel"/>
    <w:tmpl w:val="0858710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4E666224"/>
    <w:multiLevelType w:val="multilevel"/>
    <w:tmpl w:val="DA5EEB6C"/>
    <w:lvl w:ilvl="0">
      <w:start w:val="1"/>
      <w:numFmt w:val="bullet"/>
      <w:pStyle w:val="Punktlista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˟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8"/>
        <w:vertAlign w:val="subscrip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5BD1B2B"/>
    <w:multiLevelType w:val="hybridMultilevel"/>
    <w:tmpl w:val="CDD05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7"/>
  </w:num>
  <w:num w:numId="28">
    <w:abstractNumId w:val="5"/>
  </w:num>
  <w:num w:numId="29">
    <w:abstractNumId w:val="4"/>
  </w:num>
  <w:num w:numId="30">
    <w:abstractNumId w:val="7"/>
  </w:num>
  <w:num w:numId="31">
    <w:abstractNumId w:val="3"/>
  </w:num>
  <w:num w:numId="32">
    <w:abstractNumId w:val="2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C1"/>
    <w:rsid w:val="0007210E"/>
    <w:rsid w:val="0008350B"/>
    <w:rsid w:val="000D227E"/>
    <w:rsid w:val="00124838"/>
    <w:rsid w:val="00156BE9"/>
    <w:rsid w:val="00185CF6"/>
    <w:rsid w:val="001B165A"/>
    <w:rsid w:val="001C49D7"/>
    <w:rsid w:val="001C76B8"/>
    <w:rsid w:val="001F2032"/>
    <w:rsid w:val="002342CA"/>
    <w:rsid w:val="0027707E"/>
    <w:rsid w:val="00283E50"/>
    <w:rsid w:val="002A7628"/>
    <w:rsid w:val="0034527F"/>
    <w:rsid w:val="00351C43"/>
    <w:rsid w:val="00364D94"/>
    <w:rsid w:val="003C3759"/>
    <w:rsid w:val="003D2997"/>
    <w:rsid w:val="003F5BA3"/>
    <w:rsid w:val="00405730"/>
    <w:rsid w:val="0041647B"/>
    <w:rsid w:val="004610CF"/>
    <w:rsid w:val="005156C1"/>
    <w:rsid w:val="005B0044"/>
    <w:rsid w:val="005B3F97"/>
    <w:rsid w:val="005F317C"/>
    <w:rsid w:val="005F6CBD"/>
    <w:rsid w:val="0061208A"/>
    <w:rsid w:val="006248A9"/>
    <w:rsid w:val="006C3DD7"/>
    <w:rsid w:val="006F1BA3"/>
    <w:rsid w:val="0070095C"/>
    <w:rsid w:val="00716665"/>
    <w:rsid w:val="00733133"/>
    <w:rsid w:val="007D4031"/>
    <w:rsid w:val="007F3DE8"/>
    <w:rsid w:val="00831893"/>
    <w:rsid w:val="00840D2E"/>
    <w:rsid w:val="008B161D"/>
    <w:rsid w:val="008C1076"/>
    <w:rsid w:val="009146A0"/>
    <w:rsid w:val="00926794"/>
    <w:rsid w:val="009577EB"/>
    <w:rsid w:val="00A11752"/>
    <w:rsid w:val="00A86127"/>
    <w:rsid w:val="00AA0EEC"/>
    <w:rsid w:val="00AD67CB"/>
    <w:rsid w:val="00BA36F5"/>
    <w:rsid w:val="00C04CCE"/>
    <w:rsid w:val="00C63E5A"/>
    <w:rsid w:val="00D43281"/>
    <w:rsid w:val="00DA042F"/>
    <w:rsid w:val="00DC265D"/>
    <w:rsid w:val="00E80A8E"/>
    <w:rsid w:val="00EB5FF4"/>
    <w:rsid w:val="00ED00FD"/>
    <w:rsid w:val="00EE4974"/>
    <w:rsid w:val="00EF31D7"/>
    <w:rsid w:val="00F2613E"/>
    <w:rsid w:val="00F56559"/>
    <w:rsid w:val="00FA6956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545BB9"/>
  <w15:docId w15:val="{A63FB52C-01CF-460B-BEDF-0C99AD53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EE4974"/>
    <w:pPr>
      <w:spacing w:after="0" w:line="240" w:lineRule="auto"/>
    </w:pPr>
    <w:rPr>
      <w:sz w:val="19"/>
      <w:lang w:val="sv-SE"/>
    </w:rPr>
  </w:style>
  <w:style w:type="paragraph" w:styleId="Rubrik1">
    <w:name w:val="heading 1"/>
    <w:next w:val="Brdtext"/>
    <w:link w:val="Rubrik1Char"/>
    <w:qFormat/>
    <w:rsid w:val="00EE4974"/>
    <w:pPr>
      <w:keepNext/>
      <w:keepLines/>
      <w:spacing w:before="480" w:after="240" w:line="520" w:lineRule="atLeast"/>
      <w:outlineLvl w:val="0"/>
    </w:pPr>
    <w:rPr>
      <w:rFonts w:ascii="Arial" w:eastAsiaTheme="majorEastAsia" w:hAnsi="Arial" w:cs="Arial"/>
      <w:sz w:val="44"/>
      <w:szCs w:val="40"/>
      <w:lang w:val="sv-SE"/>
    </w:rPr>
  </w:style>
  <w:style w:type="paragraph" w:styleId="Rubrik2">
    <w:name w:val="heading 2"/>
    <w:next w:val="Brdtext"/>
    <w:link w:val="Rubrik2Char"/>
    <w:qFormat/>
    <w:rsid w:val="00EE4974"/>
    <w:pPr>
      <w:keepNext/>
      <w:keepLines/>
      <w:spacing w:before="360" w:after="120" w:line="300" w:lineRule="atLeast"/>
      <w:outlineLvl w:val="1"/>
    </w:pPr>
    <w:rPr>
      <w:rFonts w:ascii="Arial" w:eastAsiaTheme="majorEastAsia" w:hAnsi="Arial" w:cs="Arial"/>
      <w:sz w:val="32"/>
      <w:szCs w:val="28"/>
      <w:lang w:val="sv-SE"/>
    </w:rPr>
  </w:style>
  <w:style w:type="paragraph" w:styleId="Rubrik3">
    <w:name w:val="heading 3"/>
    <w:next w:val="Brdtext"/>
    <w:link w:val="Rubrik3Char"/>
    <w:qFormat/>
    <w:rsid w:val="00EE4974"/>
    <w:pPr>
      <w:keepNext/>
      <w:keepLines/>
      <w:spacing w:before="360" w:after="120" w:line="300" w:lineRule="atLeast"/>
      <w:outlineLvl w:val="2"/>
    </w:pPr>
    <w:rPr>
      <w:rFonts w:ascii="Arial" w:eastAsiaTheme="majorEastAsia" w:hAnsi="Arial" w:cs="Arial"/>
      <w:b/>
      <w:bCs/>
      <w:lang w:val="sv-SE"/>
    </w:rPr>
  </w:style>
  <w:style w:type="paragraph" w:styleId="Rubrik4">
    <w:name w:val="heading 4"/>
    <w:next w:val="Brdtext"/>
    <w:link w:val="Rubrik4Char"/>
    <w:qFormat/>
    <w:rsid w:val="00EE4974"/>
    <w:pPr>
      <w:keepNext/>
      <w:keepLines/>
      <w:spacing w:before="360" w:after="40" w:line="300" w:lineRule="atLeast"/>
      <w:outlineLvl w:val="3"/>
    </w:pPr>
    <w:rPr>
      <w:rFonts w:ascii="Arial" w:eastAsiaTheme="majorEastAsia" w:hAnsi="Arial" w:cs="Arial"/>
      <w:bCs/>
      <w:iCs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"/>
    <w:link w:val="SidhuvudChar"/>
    <w:uiPriority w:val="8"/>
    <w:semiHidden/>
    <w:rsid w:val="00EE4974"/>
    <w:pPr>
      <w:spacing w:before="0" w:after="0" w:line="240" w:lineRule="auto"/>
    </w:pPr>
    <w:rPr>
      <w:rFonts w:cs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8"/>
    <w:semiHidden/>
    <w:rsid w:val="00EE4974"/>
    <w:rPr>
      <w:rFonts w:ascii="Arial" w:hAnsi="Arial" w:cstheme="majorHAnsi"/>
      <w:sz w:val="20"/>
      <w:lang w:val="sv-SE"/>
    </w:rPr>
  </w:style>
  <w:style w:type="character" w:customStyle="1" w:styleId="Rubrik1Char">
    <w:name w:val="Rubrik 1 Char"/>
    <w:basedOn w:val="Standardstycketeckensnitt"/>
    <w:link w:val="Rubrik1"/>
    <w:rsid w:val="00EE4974"/>
    <w:rPr>
      <w:rFonts w:ascii="Arial" w:eastAsiaTheme="majorEastAsia" w:hAnsi="Arial" w:cs="Arial"/>
      <w:sz w:val="44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rsid w:val="00EE4974"/>
    <w:rPr>
      <w:rFonts w:ascii="Arial" w:eastAsiaTheme="majorEastAsia" w:hAnsi="Arial" w:cs="Arial"/>
      <w:sz w:val="32"/>
      <w:szCs w:val="28"/>
      <w:lang w:val="sv-SE"/>
    </w:rPr>
  </w:style>
  <w:style w:type="character" w:customStyle="1" w:styleId="Rubrik3Char">
    <w:name w:val="Rubrik 3 Char"/>
    <w:basedOn w:val="Standardstycketeckensnitt"/>
    <w:link w:val="Rubrik3"/>
    <w:rsid w:val="00EE4974"/>
    <w:rPr>
      <w:rFonts w:ascii="Arial" w:eastAsiaTheme="majorEastAsia" w:hAnsi="Arial" w:cs="Arial"/>
      <w:b/>
      <w:bCs/>
      <w:lang w:val="sv-SE"/>
    </w:rPr>
  </w:style>
  <w:style w:type="character" w:customStyle="1" w:styleId="Rubrik4Char">
    <w:name w:val="Rubrik 4 Char"/>
    <w:basedOn w:val="Standardstycketeckensnitt"/>
    <w:link w:val="Rubrik4"/>
    <w:rsid w:val="00EE4974"/>
    <w:rPr>
      <w:rFonts w:ascii="Arial" w:eastAsiaTheme="majorEastAsia" w:hAnsi="Arial" w:cs="Arial"/>
      <w:bCs/>
      <w:iCs/>
      <w:lang w:val="sv-SE"/>
    </w:rPr>
  </w:style>
  <w:style w:type="paragraph" w:styleId="Normaltindrag">
    <w:name w:val="Normal Indent"/>
    <w:basedOn w:val="Normal"/>
    <w:uiPriority w:val="99"/>
    <w:semiHidden/>
    <w:rsid w:val="00841CD9"/>
    <w:pPr>
      <w:ind w:left="720"/>
    </w:p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9146A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sv-SE"/>
    </w:rPr>
  </w:style>
  <w:style w:type="paragraph" w:styleId="Rubrik">
    <w:name w:val="Title"/>
    <w:basedOn w:val="Normal"/>
    <w:next w:val="Normal"/>
    <w:link w:val="RubrikChar"/>
    <w:uiPriority w:val="99"/>
    <w:semiHidden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9146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v-SE"/>
    </w:rPr>
  </w:style>
  <w:style w:type="character" w:styleId="Betoning">
    <w:name w:val="Emphasis"/>
    <w:basedOn w:val="Standardstycketeckensnitt"/>
    <w:uiPriority w:val="99"/>
    <w:semiHidden/>
    <w:qFormat/>
    <w:rsid w:val="00D1197D"/>
    <w:rPr>
      <w:i/>
      <w:iCs/>
    </w:rPr>
  </w:style>
  <w:style w:type="character" w:styleId="Hyperlnk">
    <w:name w:val="Hyperlink"/>
    <w:basedOn w:val="Standardstycketeckensnitt"/>
    <w:uiPriority w:val="99"/>
    <w:semiHidden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krivning">
    <w:name w:val="caption"/>
    <w:basedOn w:val="Normal"/>
    <w:next w:val="Normal"/>
    <w:uiPriority w:val="99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Sidfot">
    <w:name w:val="footer"/>
    <w:basedOn w:val="Brdtext"/>
    <w:link w:val="SidfotChar"/>
    <w:uiPriority w:val="8"/>
    <w:semiHidden/>
    <w:rsid w:val="00EE4974"/>
    <w:pPr>
      <w:spacing w:before="480" w:after="0" w:line="240" w:lineRule="auto"/>
      <w:ind w:left="-1361" w:right="-1361"/>
      <w:jc w:val="center"/>
    </w:pPr>
    <w:rPr>
      <w:rFonts w:cs="Arial"/>
      <w:sz w:val="16"/>
      <w:szCs w:val="15"/>
    </w:rPr>
  </w:style>
  <w:style w:type="character" w:customStyle="1" w:styleId="SidfotChar">
    <w:name w:val="Sidfot Char"/>
    <w:basedOn w:val="Standardstycketeckensnitt"/>
    <w:link w:val="Sidfot"/>
    <w:uiPriority w:val="8"/>
    <w:semiHidden/>
    <w:rsid w:val="00EE4974"/>
    <w:rPr>
      <w:rFonts w:ascii="Arial" w:hAnsi="Arial" w:cs="Arial"/>
      <w:sz w:val="16"/>
      <w:szCs w:val="15"/>
      <w:lang w:val="sv-SE"/>
    </w:rPr>
  </w:style>
  <w:style w:type="paragraph" w:styleId="Brdtext">
    <w:name w:val="Body Text"/>
    <w:link w:val="BrdtextChar"/>
    <w:qFormat/>
    <w:rsid w:val="00EE4974"/>
    <w:pPr>
      <w:spacing w:before="220" w:after="220" w:line="300" w:lineRule="atLeast"/>
    </w:pPr>
    <w:rPr>
      <w:rFonts w:ascii="Arial" w:hAnsi="Arial"/>
      <w:lang w:val="sv-SE"/>
    </w:rPr>
  </w:style>
  <w:style w:type="character" w:customStyle="1" w:styleId="BrdtextChar">
    <w:name w:val="Brödtext Char"/>
    <w:basedOn w:val="Standardstycketeckensnitt"/>
    <w:link w:val="Brdtext"/>
    <w:rsid w:val="00EE4974"/>
    <w:rPr>
      <w:rFonts w:ascii="Arial" w:hAnsi="Arial"/>
      <w:lang w:val="sv-SE"/>
    </w:rPr>
  </w:style>
  <w:style w:type="paragraph" w:customStyle="1" w:styleId="EnPunkt">
    <w:name w:val="EnPunkt"/>
    <w:uiPriority w:val="7"/>
    <w:semiHidden/>
    <w:rsid w:val="00EE4974"/>
    <w:pPr>
      <w:spacing w:after="0" w:line="240" w:lineRule="auto"/>
    </w:pPr>
    <w:rPr>
      <w:rFonts w:ascii="Arial" w:hAnsi="Arial"/>
      <w:sz w:val="2"/>
      <w:szCs w:val="2"/>
      <w:lang w:val="sv-SE"/>
    </w:rPr>
  </w:style>
  <w:style w:type="paragraph" w:customStyle="1" w:styleId="Tabellbeskrivning">
    <w:name w:val="Tabellbeskrivning"/>
    <w:basedOn w:val="Brdtext"/>
    <w:next w:val="Brdtext"/>
    <w:uiPriority w:val="4"/>
    <w:qFormat/>
    <w:rsid w:val="00EE4974"/>
    <w:pPr>
      <w:keepNext/>
      <w:numPr>
        <w:numId w:val="33"/>
      </w:numPr>
      <w:spacing w:before="120" w:after="360" w:line="240" w:lineRule="atLeast"/>
    </w:pPr>
    <w:rPr>
      <w:rFonts w:cstheme="majorHAnsi"/>
      <w:noProof/>
      <w:sz w:val="18"/>
      <w:szCs w:val="18"/>
    </w:rPr>
  </w:style>
  <w:style w:type="paragraph" w:customStyle="1" w:styleId="Figurbeskrivning">
    <w:name w:val="Figurbeskrivning"/>
    <w:basedOn w:val="Brdtext"/>
    <w:next w:val="Brdtext"/>
    <w:uiPriority w:val="5"/>
    <w:qFormat/>
    <w:rsid w:val="00EE4974"/>
    <w:pPr>
      <w:numPr>
        <w:numId w:val="29"/>
      </w:numPr>
      <w:spacing w:before="0" w:after="0"/>
    </w:pPr>
    <w:rPr>
      <w:sz w:val="18"/>
    </w:rPr>
  </w:style>
  <w:style w:type="paragraph" w:styleId="Ingetavstnd">
    <w:name w:val="No Spacing"/>
    <w:basedOn w:val="Brdtext"/>
    <w:uiPriority w:val="6"/>
    <w:qFormat/>
    <w:rsid w:val="00EE4974"/>
    <w:pPr>
      <w:spacing w:before="0" w:after="0" w:line="240" w:lineRule="auto"/>
    </w:pPr>
  </w:style>
  <w:style w:type="paragraph" w:styleId="Numreradlista">
    <w:name w:val="List Number"/>
    <w:basedOn w:val="Brdtext"/>
    <w:uiPriority w:val="1"/>
    <w:qFormat/>
    <w:rsid w:val="00DA042F"/>
    <w:pPr>
      <w:numPr>
        <w:numId w:val="31"/>
      </w:numPr>
      <w:spacing w:before="0" w:after="200"/>
    </w:pPr>
    <w:rPr>
      <w:rFonts w:eastAsia="Times New Roman" w:cs="Arial"/>
      <w:szCs w:val="24"/>
      <w:lang w:eastAsia="sv-SE"/>
    </w:rPr>
  </w:style>
  <w:style w:type="paragraph" w:customStyle="1" w:styleId="NumreradRubrik1">
    <w:name w:val="Numrerad Rubrik 1"/>
    <w:basedOn w:val="Rubrik1"/>
    <w:next w:val="Brdtext"/>
    <w:uiPriority w:val="10"/>
    <w:qFormat/>
    <w:rsid w:val="00DA042F"/>
    <w:pPr>
      <w:numPr>
        <w:numId w:val="32"/>
      </w:numPr>
    </w:pPr>
  </w:style>
  <w:style w:type="paragraph" w:customStyle="1" w:styleId="NumreradRubrik2">
    <w:name w:val="Numrerad Rubrik 2"/>
    <w:basedOn w:val="Rubrik2"/>
    <w:next w:val="Brdtext"/>
    <w:uiPriority w:val="10"/>
    <w:qFormat/>
    <w:rsid w:val="00DA042F"/>
    <w:pPr>
      <w:numPr>
        <w:ilvl w:val="1"/>
        <w:numId w:val="32"/>
      </w:numPr>
    </w:pPr>
  </w:style>
  <w:style w:type="paragraph" w:customStyle="1" w:styleId="NumreradRubrik3">
    <w:name w:val="Numrerad Rubrik 3"/>
    <w:basedOn w:val="Rubrik3"/>
    <w:next w:val="Brdtext"/>
    <w:uiPriority w:val="10"/>
    <w:qFormat/>
    <w:rsid w:val="00DA042F"/>
    <w:pPr>
      <w:numPr>
        <w:ilvl w:val="2"/>
        <w:numId w:val="32"/>
      </w:numPr>
    </w:pPr>
  </w:style>
  <w:style w:type="paragraph" w:customStyle="1" w:styleId="NumreradRubrik4">
    <w:name w:val="Numrerad Rubrik 4"/>
    <w:basedOn w:val="NumreradRubrik3"/>
    <w:next w:val="Brdtext"/>
    <w:uiPriority w:val="10"/>
    <w:qFormat/>
    <w:rsid w:val="00DA042F"/>
    <w:pPr>
      <w:numPr>
        <w:ilvl w:val="3"/>
      </w:numPr>
    </w:pPr>
  </w:style>
  <w:style w:type="paragraph" w:styleId="Punktlista">
    <w:name w:val="List Bullet"/>
    <w:basedOn w:val="Brdtext"/>
    <w:uiPriority w:val="1"/>
    <w:qFormat/>
    <w:rsid w:val="00EE4974"/>
    <w:pPr>
      <w:numPr>
        <w:numId w:val="30"/>
      </w:numPr>
      <w:spacing w:before="0" w:after="200"/>
    </w:pPr>
    <w:rPr>
      <w:rFonts w:eastAsia="Times New Roman" w:cs="Arial"/>
      <w:szCs w:val="24"/>
      <w:lang w:eastAsia="sv-SE"/>
    </w:rPr>
  </w:style>
  <w:style w:type="paragraph" w:customStyle="1" w:styleId="Tabellrubrik">
    <w:name w:val="Tabellrubrik"/>
    <w:uiPriority w:val="3"/>
    <w:qFormat/>
    <w:rsid w:val="00EE4974"/>
    <w:pPr>
      <w:keepNext/>
      <w:spacing w:after="0" w:line="240" w:lineRule="auto"/>
    </w:pPr>
    <w:rPr>
      <w:rFonts w:ascii="Arial" w:hAnsi="Arial"/>
      <w:bCs/>
      <w:sz w:val="19"/>
      <w:szCs w:val="21"/>
      <w:lang w:val="sv-SE"/>
    </w:rPr>
  </w:style>
  <w:style w:type="paragraph" w:customStyle="1" w:styleId="Tabelltext">
    <w:name w:val="Tabelltext"/>
    <w:basedOn w:val="Brdtext"/>
    <w:uiPriority w:val="3"/>
    <w:qFormat/>
    <w:rsid w:val="00EE4974"/>
    <w:pPr>
      <w:spacing w:before="0" w:after="0" w:line="240" w:lineRule="auto"/>
    </w:pPr>
    <w:rPr>
      <w:rFonts w:asciiTheme="majorHAnsi" w:hAnsiTheme="majorHAnsi"/>
      <w:szCs w:val="21"/>
    </w:rPr>
  </w:style>
  <w:style w:type="paragraph" w:styleId="Liststycke">
    <w:name w:val="List Paragraph"/>
    <w:basedOn w:val="Normal"/>
    <w:uiPriority w:val="99"/>
    <w:semiHidden/>
    <w:rsid w:val="00156BE9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4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dskapsmateriel@svk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b@svk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0F91ED9-6712-4FEE-A780-4EF4925C7FF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Hjärtmyr</dc:creator>
  <cp:lastModifiedBy>Holmberg, Mats</cp:lastModifiedBy>
  <cp:revision>5</cp:revision>
  <cp:lastPrinted>2026-05-12T04:39:00Z</cp:lastPrinted>
  <dcterms:created xsi:type="dcterms:W3CDTF">2026-06-23T07:42:00Z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maghja</vt:lpwstr>
  </property>
  <property fmtid="{D5CDD505-2E9C-101B-9397-08002B2CF9AE}" pid="3" name="Header">
    <vt:lpwstr>Logga, infoklass, adressat, sidfot</vt:lpwstr>
  </property>
  <property fmtid="{D5CDD505-2E9C-101B-9397-08002B2CF9AE}" pid="4" name="HeaderId">
    <vt:lpwstr>79362895B9D24E69B7176C15AF865EB1</vt:lpwstr>
  </property>
  <property fmtid="{D5CDD505-2E9C-101B-9397-08002B2CF9AE}" pid="5" name="Template">
    <vt:lpwstr>Externt brev</vt:lpwstr>
  </property>
  <property fmtid="{D5CDD505-2E9C-101B-9397-08002B2CF9AE}" pid="6" name="TemplateId">
    <vt:lpwstr>F9AD7E6401A246D39F0B2F2B81B9E52A</vt:lpwstr>
  </property>
  <property fmtid="{D5CDD505-2E9C-101B-9397-08002B2CF9AE}" pid="7" name="Typist">
    <vt:lpwstr>maghja</vt:lpwstr>
  </property>
</Properties>
</file>